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200"/>
      </w:pPr>
    </w:p>
    <w:p>
      <w:pPr>
        <w:pStyle w:val="Title"/>
      </w:pPr>
      <w:r>
        <w:rPr>
          <w:b/>
          <w:bCs/>
          <w:color w:val="1F4E79"/>
          <w:sz w:val="40"/>
          <w:szCs w:val="40"/>
        </w:rPr>
        <w:t xml:space="preserve">THE FORMULA OF</w:t>
      </w:r>
    </w:p>
    <w:p>
      <w:pPr>
        <w:pStyle w:val="Title"/>
      </w:pPr>
      <w:r>
        <w:rPr>
          <w:b/>
          <w:bCs/>
          <w:color w:val="1F4E79"/>
          <w:sz w:val="48"/>
          <w:szCs w:val="48"/>
        </w:rPr>
        <w:t xml:space="preserve">THE RENEWED MIND</w:t>
      </w:r>
    </w:p>
    <w:p>
      <w:pPr>
        <w:pStyle w:val="Subtitle"/>
      </w:pPr>
      <w:r>
        <w:rPr>
          <w:i/>
          <w:iCs/>
          <w:sz w:val="26"/>
          <w:szCs w:val="26"/>
        </w:rPr>
        <w:t xml:space="preserve">Merging the Complete Kit of Excitement</w:t>
      </w:r>
    </w:p>
    <w:p>
      <w:pPr>
        <w:pStyle w:val="Subtitle"/>
        <w:spacing w:after="200"/>
      </w:pPr>
      <w:r>
        <w:rPr>
          <w:i/>
          <w:iCs/>
          <w:sz w:val="26"/>
          <w:szCs w:val="26"/>
        </w:rPr>
        <w:t xml:space="preserve">with the Transforming Power of the Mind of Christ</w:t>
      </w:r>
    </w:p>
    <w:p>
      <w:pPr>
        <w:spacing w:after="200" w:before="400"/>
        <w:jc w:val="center"/>
      </w:pPr>
      <w:r>
        <w:rPr>
          <w:color w:val="2E75B6"/>
          <w:sz w:val="22"/>
          <w:szCs w:val="22"/>
        </w:rPr>
        <w:t xml:space="preserve">A Unified Toolkit for Living as the New Creation</w:t>
      </w:r>
    </w:p>
    <w:p>
      <w:pPr>
        <w:spacing w:before="800"/>
        <w:jc w:val="center"/>
      </w:pPr>
      <w:r>
        <w:rPr>
          <w:i/>
          <w:iCs/>
          <w:color w:val="666666"/>
          <w:sz w:val="20"/>
          <w:szCs w:val="20"/>
        </w:rPr>
        <w:t xml:space="preserve">Compiled as one solid body of practical understanding</w:t>
      </w:r>
    </w:p>
    <w:p>
      <w:pPr>
        <w:spacing w:before="100"/>
        <w:jc w:val="center"/>
      </w:pPr>
      <w:r>
        <w:rPr>
          <w:i/>
          <w:iCs/>
          <w:color w:val="666666"/>
          <w:sz w:val="20"/>
          <w:szCs w:val="20"/>
        </w:rPr>
        <w:t xml:space="preserve">for those who desire to walk in the fullness of identity in Christ</w:t>
      </w:r>
    </w:p>
    <w:p>
      <w:pPr>
        <w:spacing w:before="600"/>
        <w:jc w:val="center"/>
      </w:pPr>
      <w:r>
        <w:rPr>
          <w:color w:val="1F4E79"/>
          <w:sz w:val="24"/>
          <w:szCs w:val="24"/>
        </w:rPr>
        <w:t xml:space="preserve">—</w:t>
      </w:r>
    </w:p>
    <w:p>
      <w:pPr>
        <w:spacing w:before="200"/>
        <w:jc w:val="center"/>
      </w:pPr>
      <w:r>
        <w:rPr>
          <w:i/>
          <w:iCs/>
          <w:sz w:val="20"/>
          <w:szCs w:val="20"/>
        </w:rPr>
        <w:t xml:space="preserve">“Be transformed by the renewing of your mind…”</w:t>
      </w:r>
    </w:p>
    <w:p>
      <w:pPr>
        <w:jc w:val="center"/>
      </w:pPr>
      <w:r>
        <w:rPr>
          <w:color w:val="666666"/>
          <w:sz w:val="18"/>
          <w:szCs w:val="18"/>
        </w:rPr>
        <w:t xml:space="preserve">Romans 12:2</w:t>
      </w:r>
    </w:p>
    <w:p>
      <w:r>
        <w:br w:type="page"/>
      </w:r>
    </w:p>
    <w:p>
      <w:pPr>
        <w:pStyle w:val="Heading1"/>
      </w:pPr>
      <w:r>
        <w:t xml:space="preserve">Preface</w:t>
      </w:r>
    </w:p>
    <w:p>
      <w:pPr>
        <w:spacing w:after="200"/>
      </w:pPr>
      <w:r>
        <w:t xml:space="preserve">This book is not a comparison of two separate systems. It is the deliberate merging of two streams of revelation into one coherent, practical toolkit for transformation.</w:t>
      </w:r>
    </w:p>
    <w:p>
      <w:pPr>
        <w:spacing w:after="200"/>
      </w:pPr>
      <w:r>
        <w:t xml:space="preserve">On one side stands the clear, mechanical teaching often delivered through Bashar: that excitement is the body’s translation of higher guidance, that belief systems create experience, and that a simple five-part Formula activates a complete kit containing everything needed for an aligned life.</w:t>
      </w:r>
    </w:p>
    <w:p>
      <w:pPr>
        <w:spacing w:after="200"/>
      </w:pPr>
      <w:r>
        <w:t xml:space="preserve">On the other side stands the unchanging Word of God: that we are new creations in Christ, that the old self has been crucified, that we are called to put on the new self which is being renewed in knowledge according to the image of its Creator, and that transformation happens through the renewing of the mind.</w:t>
      </w:r>
    </w:p>
    <w:p>
      <w:pPr>
        <w:spacing w:after="200"/>
      </w:pPr>
      <w:r>
        <w:t xml:space="preserve">When these two are held together without forcing, a remarkable clarity appears. The “highest excitement” that Bashar describes is not a competing voice to the Holy Spirit. For the believer whose life is hidden with Christ in God, true excitement is the life of Christ within, the leading of the Spirit, the joy set before us, and the resonance of the new creation nature. The Formula becomes a practical description of how the renewed mind actually functions in daily life.</w:t>
      </w:r>
    </w:p>
    <w:p>
      <w:pPr>
        <w:spacing w:after="200"/>
      </w:pPr>
      <w:r>
        <w:t xml:space="preserve">This work is written for those who already know their identity in Christ and desire practical tools to live from that identity without falling back into performance, fear, or the old pattern of the world. It is also for those who have found value in Bashar’s clarity and now wish to root that clarity firmly in the finished work of the Cross and the indwelling Christ.</w:t>
      </w:r>
    </w:p>
    <w:p>
      <w:pPr>
        <w:spacing w:after="200"/>
      </w:pPr>
      <w:r>
        <w:t xml:space="preserve">May the Spirit of truth guide every reader into the freedom and power of a mind fully renewed to the image of Christ.</w:t>
      </w:r>
    </w:p>
    <w:p>
      <w:r>
        <w:br w:type="page"/>
      </w:r>
    </w:p>
    <w:p>
      <w:pPr>
        <w:pStyle w:val="Heading1"/>
      </w:pPr>
      <w:r>
        <w:t xml:space="preserve">Chapter 1 — The Foundation: Who You Are</w:t>
      </w:r>
    </w:p>
    <w:p>
      <w:pPr>
        <w:pStyle w:val="Heading2"/>
      </w:pPr>
      <w:r>
        <w:t xml:space="preserve">You Are a New Creation</w:t>
      </w:r>
    </w:p>
    <w:p>
      <w:pPr>
        <w:spacing w:after="200"/>
      </w:pPr>
      <w:r>
        <w:t xml:space="preserve">The starting point is not what you must become. The starting point is what you already are.</w:t>
      </w:r>
    </w:p>
    <w:p>
      <w:pPr>
        <w:spacing w:after="200"/>
      </w:pPr>
      <w:r>
        <w:rPr>
          <w:i/>
          <w:iCs/>
        </w:rPr>
        <w:t xml:space="preserve">“Therefore, if anyone is in Christ, he is a new creation. The old has passed away; behold, the new has come.”</w:t>
      </w:r>
      <w:r>
        <w:t xml:space="preserve"> — 2 Corinthians 5:17</w:t>
      </w:r>
    </w:p>
    <w:p>
      <w:pPr>
        <w:spacing w:after="200"/>
      </w:pPr>
      <w:r>
        <w:t xml:space="preserve">You are not a sinner trying to become righteous. You are the righteousness of God in Christ (2 Corinthians 5:21). You are not trying to get into the presence of God; you have been seated with Christ in the heavenly places (Ephesians 2:6). You are not trying to earn the mind of Christ; you have been given the mind of Christ (1 Corinthians 2:16).</w:t>
      </w:r>
    </w:p>
    <w:p>
      <w:pPr>
        <w:spacing w:after="200"/>
      </w:pPr>
      <w:r>
        <w:t xml:space="preserve">Bashar’s teaching begins with a similar recognition: you are a non-physical consciousness experiencing physical reality, and your essential essence is unconditional love. The Christian revelation goes further and deeper: that non-physical consciousness has been joined to Christ. “He who is joined to the Lord becomes one spirit with Him” (1 Corinthians 6:17). Your true identity is Christ in you, the hope of glory (Colossians 1:27).</w:t>
      </w:r>
    </w:p>
    <w:p>
      <w:pPr>
        <w:pStyle w:val="Heading2"/>
      </w:pPr>
      <w:r>
        <w:t xml:space="preserve">The Image of Christ</w:t>
      </w:r>
    </w:p>
    <w:p>
      <w:pPr>
        <w:spacing w:after="200"/>
      </w:pPr>
      <w:r>
        <w:rPr>
          <w:i/>
          <w:iCs/>
        </w:rPr>
        <w:t xml:space="preserve">“And we all, with unveiled face, beholding the glory of the Lord, are being transformed into the same image from one degree of glory to another. For this comes from the Lord who is the Spirit.”</w:t>
      </w:r>
      <w:r>
        <w:t xml:space="preserve"> — 2 Corinthians 3:18</w:t>
      </w:r>
    </w:p>
    <w:p>
      <w:pPr>
        <w:spacing w:after="200"/>
      </w:pPr>
      <w:r>
        <w:t xml:space="preserve">The goal of the Christian life is not merely behavior modification. It is transformation into the image of Christ. This transformation is accomplished by the Spirit as we behold Him. The renewing of the mind is the primary arena in which this transformation becomes experiential.</w:t>
      </w:r>
    </w:p>
    <w:p>
      <w:pPr>
        <w:spacing w:after="200"/>
      </w:pPr>
      <w:r>
        <w:rPr>
          <w:i/>
          <w:iCs/>
        </w:rPr>
        <w:t xml:space="preserve">“Do not be conformed to this world, but be transformed by the renewal of your mind, that by testing you may discern what is the will of God, what is good and acceptable and perfect.”</w:t>
      </w:r>
      <w:r>
        <w:t xml:space="preserve"> — Romans 12:2</w:t>
      </w:r>
    </w:p>
    <w:p>
      <w:pPr>
        <w:spacing w:after="200"/>
      </w:pPr>
      <w:r>
        <w:t xml:space="preserve">The world has a pattern. That pattern is formed by collective belief systems of fear, lack, separation, performance, and self-effort. The renewed mind refuses to conform to that pattern and instead aligns with the truth of the new creation.</w:t>
      </w:r>
    </w:p>
    <w:p>
      <w:pPr>
        <w:pStyle w:val="Heading1"/>
      </w:pPr>
      <w:r>
        <w:t xml:space="preserve">Chapter 2 — The Renewing of the Mind</w:t>
      </w:r>
    </w:p>
    <w:p>
      <w:pPr>
        <w:pStyle w:val="Heading2"/>
      </w:pPr>
      <w:r>
        <w:t xml:space="preserve">What the Mind Is</w:t>
      </w:r>
    </w:p>
    <w:p>
      <w:pPr>
        <w:spacing w:after="200"/>
      </w:pPr>
      <w:r>
        <w:t xml:space="preserve">In both the biblical and Bashar frameworks, the mind is not merely the organ of thought. It is the interpretive filter through which reality is experienced. What you believe most strongly becomes the lens that determines what you notice, how you feel, and what you attract or allow.</w:t>
      </w:r>
    </w:p>
    <w:p>
      <w:pPr>
        <w:spacing w:after="200"/>
      </w:pPr>
      <w:r>
        <w:t xml:space="preserve">Bashar states it plainly: you attract your life experiences through the interaction of your strongest beliefs, emotions, and actions. Scripture says the same in different language: “As a man thinks in his heart, so is he” (Proverbs 23:7), and “out of the abundance of the heart the mouth speaks” (Matthew 12:34).</w:t>
      </w:r>
    </w:p>
    <w:p>
      <w:pPr>
        <w:pStyle w:val="Heading2"/>
      </w:pPr>
      <w:r>
        <w:t xml:space="preserve">Putting Off and Putting On</w:t>
      </w:r>
    </w:p>
    <w:p>
      <w:pPr>
        <w:spacing w:after="200"/>
      </w:pPr>
      <w:r>
        <w:rPr>
          <w:i/>
          <w:iCs/>
        </w:rPr>
        <w:t xml:space="preserve">“...to put off your old self, which belongs to your former manner of life and is corrupt through deceitful desires, and to be renewed in the spirit of your minds, and to put on the new self, created after the likeness of God in true righteousness and holiness.”</w:t>
      </w:r>
      <w:r>
        <w:t xml:space="preserve"> — Ephesians 4:22-24</w:t>
      </w:r>
    </w:p>
    <w:p>
      <w:pPr>
        <w:spacing w:after="200"/>
      </w:pPr>
      <w:r>
        <w:t xml:space="preserve">The old self is the identity and belief system formed by the flesh, the world, and the enemy. It is characterized by fear, self-protection, performance, shame, and the need to control outcomes. The new self is the identity of Christ in you — already righteous, already loved, already complete, already seated with Him.</w:t>
      </w:r>
    </w:p>
    <w:p>
      <w:pPr>
        <w:spacing w:after="200"/>
      </w:pPr>
      <w:r>
        <w:t xml:space="preserve">Renewing the mind is the practical process of releasing the old belief structures and living from the new ones. This is exactly where Bashar’s emphasis on examining and releasing fear-based beliefs becomes a powerful practical ally for the believer.</w:t>
      </w:r>
    </w:p>
    <w:p>
      <w:pPr>
        <w:pStyle w:val="Heading2"/>
      </w:pPr>
      <w:r>
        <w:t xml:space="preserve">The Mind of Christ</w:t>
      </w:r>
    </w:p>
    <w:p>
      <w:pPr>
        <w:spacing w:after="200"/>
      </w:pPr>
      <w:r>
        <w:rPr>
          <w:i/>
          <w:iCs/>
        </w:rPr>
        <w:t xml:space="preserve">“Have this mind among yourselves, which is yours in Christ Jesus...”</w:t>
      </w:r>
      <w:r>
        <w:t xml:space="preserve"> — Philippians 2:5</w:t>
      </w:r>
    </w:p>
    <w:p>
      <w:pPr>
        <w:spacing w:after="200"/>
      </w:pPr>
      <w:r>
        <w:t xml:space="preserve">The mind of Christ is not something you manufacture. It is something you already possess and must learn to live from. It is the mind of humility, trust in the Father, love that does not insist on its own way, and complete alignment with the will of God. When Bashar speaks of “zero insistence on the outcome,” he is describing, in practical language, the same surrendered posture that Jesus modeled: “Not my will, but yours, be done.”</w:t>
      </w:r>
    </w:p>
    <w:p>
      <w:pPr>
        <w:pStyle w:val="Heading1"/>
      </w:pPr>
      <w:r>
        <w:t xml:space="preserve">Chapter 3 — The Complete Kit of Excitement</w:t>
      </w:r>
    </w:p>
    <w:p>
      <w:pPr>
        <w:spacing w:after="200"/>
      </w:pPr>
      <w:r>
        <w:t xml:space="preserve">Bashar calls the core teaching “the Formula” and describes it as an instruction manual and a complete kit. When activated, excitement becomes a self-guiding system that organizes life, supplies energy, reveals limiting beliefs, and connects every relevant expression of your true vibration.</w:t>
      </w:r>
    </w:p>
    <w:p>
      <w:pPr>
        <w:pStyle w:val="Heading2"/>
      </w:pPr>
      <w:r>
        <w:t xml:space="preserve">The Five Steps of the Formula</w:t>
      </w:r>
    </w:p>
    <w:p>
      <w:pPr>
        <w:spacing w:after="120"/>
      </w:pPr>
      <w:r>
        <w:rPr>
          <w:b/>
          <w:bCs/>
        </w:rPr>
        <w:t xml:space="preserve">1. Act on your highest excitement / passion in the moment, every moment you can.</w:t>
      </w:r>
    </w:p>
    <w:p>
      <w:pPr>
        <w:spacing w:after="200"/>
      </w:pPr>
      <w:r>
        <w:t xml:space="preserve">Excitement is the body’s physical translation of a communication from the higher self. For the believer, this higher communication is the life of Christ within and the leading of the Holy Spirit. True excitement is the joy of the Lord, the resonance of the new creation nature, and the invitation of the Spirit into the next step of alignment.</w:t>
      </w:r>
    </w:p>
    <w:p>
      <w:pPr>
        <w:spacing w:after="120"/>
      </w:pPr>
      <w:r>
        <w:rPr>
          <w:b/>
          <w:bCs/>
        </w:rPr>
        <w:t xml:space="preserve">2. Act on it to the best of your ability — take it as far as you can until you can take it no further.</w:t>
      </w:r>
    </w:p>
    <w:p>
      <w:pPr>
        <w:spacing w:after="200"/>
      </w:pPr>
      <w:r>
        <w:t xml:space="preserve">This is wholehearted obedience and diligence. It is not half-hearted or hesitant. Use every skill, talent, and resource available. When the ability to continue ends, the next most exciting available step appears.</w:t>
      </w:r>
    </w:p>
    <w:p>
      <w:pPr>
        <w:spacing w:after="120"/>
      </w:pPr>
      <w:r>
        <w:rPr>
          <w:b/>
          <w:bCs/>
        </w:rPr>
        <w:t xml:space="preserve">3. Act with absolutely zero insistence, assumption, or expectation about the outcome.</w:t>
      </w:r>
    </w:p>
    <w:p>
      <w:pPr>
        <w:spacing w:after="200"/>
      </w:pPr>
      <w:r>
        <w:t xml:space="preserve">This is pure trust. It is the practical expression of “not my will but Yours.” The physical mind does not know the best form of the outcome. The higher mind (the Spirit of Christ) does. Holding a rigid picture limits the greater thing God intends to bring.</w:t>
      </w:r>
    </w:p>
    <w:p>
      <w:pPr>
        <w:spacing w:after="120"/>
      </w:pPr>
      <w:r>
        <w:rPr>
          <w:b/>
          <w:bCs/>
        </w:rPr>
        <w:t xml:space="preserve">4. Remain in a positive state regardless of what happens.</w:t>
      </w:r>
    </w:p>
    <w:p>
      <w:pPr>
        <w:spacing w:after="200"/>
      </w:pPr>
      <w:r>
        <w:t xml:space="preserve">This is rejoicing always, giving thanks in all circumstances, and setting the mind on things above. Even non-preferred experiences become useful when defined through the lens of the new creation. Everything can work together for good for those who love God and are called according to His purpose.</w:t>
      </w:r>
    </w:p>
    <w:p>
      <w:pPr>
        <w:spacing w:after="120"/>
      </w:pPr>
      <w:r>
        <w:rPr>
          <w:b/>
          <w:bCs/>
        </w:rPr>
        <w:t xml:space="preserve">5. Constantly examine your beliefs and release the fear-based and unpreferred ones.</w:t>
      </w:r>
    </w:p>
    <w:p>
      <w:pPr>
        <w:spacing w:after="200"/>
      </w:pPr>
      <w:r>
        <w:t xml:space="preserve">This is the heart of mind renewal. Identify every belief that does not agree with the truth of who you are in Christ and release it. Replace it with the truth of the new self.</w:t>
      </w:r>
    </w:p>
    <w:p>
      <w:pPr>
        <w:pStyle w:val="Heading2"/>
      </w:pPr>
      <w:r>
        <w:t xml:space="preserve">What the Kit Provides</w:t>
      </w:r>
    </w:p>
    <w:p>
      <w:pPr>
        <w:spacing w:after="200"/>
      </w:pPr>
      <w:r>
        <w:t xml:space="preserve">When the Formula is lived with integrity, excitement becomes a complete kit that:</w:t>
      </w:r>
    </w:p>
    <w:p>
      <w:pPr>
        <w:pStyle w:val="ListParagraph"/>
        <w:numPr>
          <w:ilvl w:val="0"/>
          <w:numId w:val="2"/>
        </w:numPr>
      </w:pPr>
      <w:r>
        <w:rPr>
          <w:b/>
          <w:bCs/>
        </w:rPr>
        <w:t xml:space="preserve">Driving Engine: </w:t>
      </w:r>
      <w:r>
        <w:t xml:space="preserve">Supplies energy and motivation so that living from Christ feels natural rather than forced.</w:t>
      </w:r>
    </w:p>
    <w:p>
      <w:pPr>
        <w:pStyle w:val="ListParagraph"/>
        <w:numPr>
          <w:ilvl w:val="0"/>
          <w:numId w:val="2"/>
        </w:numPr>
      </w:pPr>
      <w:r>
        <w:rPr>
          <w:b/>
          <w:bCs/>
        </w:rPr>
        <w:t xml:space="preserve">Organizing Principle: </w:t>
      </w:r>
      <w:r>
        <w:t xml:space="preserve">Synchronicity and divine timing arrange the sequence of steps. You are not required to figure out the entire map.</w:t>
      </w:r>
    </w:p>
    <w:p>
      <w:pPr>
        <w:pStyle w:val="ListParagraph"/>
        <w:numPr>
          <w:ilvl w:val="0"/>
          <w:numId w:val="2"/>
        </w:numPr>
      </w:pPr>
      <w:r>
        <w:rPr>
          <w:b/>
          <w:bCs/>
        </w:rPr>
        <w:t xml:space="preserve">Path of Least Resistance: </w:t>
      </w:r>
      <w:r>
        <w:t xml:space="preserve">The Spirit leads into flow rather than striving.</w:t>
      </w:r>
    </w:p>
    <w:p>
      <w:pPr>
        <w:pStyle w:val="ListParagraph"/>
        <w:numPr>
          <w:ilvl w:val="0"/>
          <w:numId w:val="2"/>
        </w:numPr>
      </w:pPr>
      <w:r>
        <w:rPr>
          <w:b/>
          <w:bCs/>
        </w:rPr>
        <w:t xml:space="preserve">Path of Connection: </w:t>
      </w:r>
      <w:r>
        <w:t xml:space="preserve">All expressions of the life of Christ in you are revealed as connected, even when they look different on the surface.</w:t>
      </w:r>
    </w:p>
    <w:p>
      <w:pPr>
        <w:pStyle w:val="ListParagraph"/>
        <w:numPr>
          <w:ilvl w:val="0"/>
          <w:numId w:val="2"/>
        </w:numPr>
      </w:pPr>
      <w:r>
        <w:rPr>
          <w:b/>
          <w:bCs/>
        </w:rPr>
        <w:t xml:space="preserve">Path of Support and Abundance: </w:t>
      </w:r>
      <w:r>
        <w:t xml:space="preserve">All that is needed is supplied in the form that is actually best. “My God will supply every need of yours according to His riches in glory in Christ Jesus” (Philippians 4:19).</w:t>
      </w:r>
    </w:p>
    <w:p>
      <w:pPr>
        <w:pStyle w:val="ListParagraph"/>
        <w:numPr>
          <w:ilvl w:val="0"/>
          <w:numId w:val="2"/>
        </w:numPr>
      </w:pPr>
      <w:r>
        <w:rPr>
          <w:b/>
          <w:bCs/>
        </w:rPr>
        <w:t xml:space="preserve">Reflective Mirror: </w:t>
      </w:r>
      <w:r>
        <w:t xml:space="preserve">Limiting beliefs surface so they can be released. This is the conviction of the Spirit working with the renewed mind.</w:t>
      </w:r>
    </w:p>
    <w:p>
      <w:pPr>
        <w:pStyle w:val="ListParagraph"/>
        <w:numPr>
          <w:ilvl w:val="0"/>
          <w:numId w:val="2"/>
        </w:numPr>
        <w:spacing w:after="200"/>
      </w:pPr>
      <w:r>
        <w:rPr>
          <w:b/>
          <w:bCs/>
        </w:rPr>
        <w:t xml:space="preserve">Complete: </w:t>
      </w:r>
      <w:r>
        <w:t xml:space="preserve">Nothing relevant is left out. “His divine power has granted to us all things that pertain to life and godliness” (2 Peter 1:3).</w:t>
      </w:r>
    </w:p>
    <w:p>
      <w:pPr>
        <w:pStyle w:val="Heading1"/>
      </w:pPr>
      <w:r>
        <w:t xml:space="preserve">Chapter 4 — Merging the Streams into One</w:t>
      </w:r>
    </w:p>
    <w:p>
      <w:pPr>
        <w:spacing w:after="200"/>
      </w:pPr>
      <w:r>
        <w:t xml:space="preserve">The unified understanding is this:</w:t>
      </w:r>
    </w:p>
    <w:p>
      <w:pPr>
        <w:spacing w:after="200"/>
      </w:pPr>
      <w:r>
        <w:rPr>
          <w:b/>
          <w:bCs/>
        </w:rPr>
        <w:t xml:space="preserve">True excitement is the life of Christ expressing itself through your unique design. Following that excitement with wholehearted action, complete surrender of outcome, a positive state, and continual release of old beliefs is how the mind is renewed and the image of Christ is manifested in daily experience.</w:t>
      </w:r>
    </w:p>
    <w:p>
      <w:pPr>
        <w:pStyle w:val="Heading2"/>
      </w:pPr>
      <w:r>
        <w:t xml:space="preserve">Excitement as the Leading of the Spirit</w:t>
      </w:r>
    </w:p>
    <w:p>
      <w:pPr>
        <w:spacing w:after="200"/>
      </w:pPr>
      <w:r>
        <w:t xml:space="preserve">The Holy Spirit does not primarily lead through anxiety, heavy obligation, or fear of missing out. He leads through life, peace, joy, and resonance. When something carries the genuine excitement of the new creation, it is often the Spirit’s invitation into the next expression of who you already are in Christ.</w:t>
      </w:r>
    </w:p>
    <w:p>
      <w:pPr>
        <w:spacing w:after="200"/>
      </w:pPr>
      <w:r>
        <w:t xml:space="preserve">This does not mean every exciting impulse is automatically from God. Discernment remains essential. The excitement must be tested against the character of Christ, the fruit of the Spirit, and the clear boundaries of Scripture. But when the excitement is pure — free of fear, free of ego-driven insistence, and aligned with love — it is a trustworthy guide.</w:t>
      </w:r>
    </w:p>
    <w:p>
      <w:pPr>
        <w:pStyle w:val="Heading2"/>
      </w:pPr>
      <w:r>
        <w:t xml:space="preserve">Zero Insistence as Surrender</w:t>
      </w:r>
    </w:p>
    <w:p>
      <w:pPr>
        <w:spacing w:after="200"/>
      </w:pPr>
      <w:r>
        <w:t xml:space="preserve">Jesus modeled the Formula perfectly. He only did what He saw the Father doing. He took every step available to Him with complete commitment, yet He released the outcome into the Father’s hands, even unto death. The cross itself is the ultimate demonstration of acting on the highest calling with zero insistence on personal preference of outcome.</w:t>
      </w:r>
    </w:p>
    <w:p>
      <w:pPr>
        <w:spacing w:after="200"/>
      </w:pPr>
      <w:r>
        <w:t xml:space="preserve">When you release insistence, you create space for the Father to bring something better than your limited imagination could construct. This is faith in action.</w:t>
      </w:r>
    </w:p>
    <w:p>
      <w:pPr>
        <w:pStyle w:val="Heading2"/>
      </w:pPr>
      <w:r>
        <w:t xml:space="preserve">The Reflective Mirror as Sanctification</w:t>
      </w:r>
    </w:p>
    <w:p>
      <w:pPr>
        <w:spacing w:after="200"/>
      </w:pPr>
      <w:r>
        <w:t xml:space="preserve">As you follow true excitement, old beliefs surface. Fear, unworthiness, the need to control, the fear of lack, the fear of rejection — these rise into awareness not to condemn you, but so they can be released. This is the practical outworking of putting off the old self and putting on the new.</w:t>
      </w:r>
    </w:p>
    <w:p>
      <w:pPr>
        <w:spacing w:after="200"/>
      </w:pPr>
      <w:r>
        <w:t xml:space="preserve">The mirror does not accuse. It simply shows what is still being held that is out of alignment with the truth of the new creation. You examine it, thank God that it has been exposed, and release it by choosing the corresponding truth in Christ.</w:t>
      </w:r>
    </w:p>
    <w:p>
      <w:pPr>
        <w:pStyle w:val="Heading1"/>
      </w:pPr>
      <w:r>
        <w:t xml:space="preserve">Chapter 5 — The Unified Daily Practice</w:t>
      </w:r>
    </w:p>
    <w:p>
      <w:pPr>
        <w:spacing w:after="200"/>
      </w:pPr>
      <w:r>
        <w:t xml:space="preserve">Here is the practical, daily application of the merged toolkit:</w:t>
      </w:r>
    </w:p>
    <w:p>
      <w:pPr>
        <w:pStyle w:val="Heading2"/>
      </w:pPr>
      <w:r>
        <w:t xml:space="preserve">Morning Alignment</w:t>
      </w:r>
    </w:p>
    <w:p>
      <w:pPr>
        <w:pStyle w:val="ListParagraph"/>
        <w:numPr>
          <w:ilvl w:val="0"/>
          <w:numId w:val="3"/>
        </w:numPr>
      </w:pPr>
      <w:r>
        <w:t xml:space="preserve">Acknowledge who you are: “I am a new creation in Christ. The old has gone. The new has come. I have the mind of Christ.”</w:t>
      </w:r>
    </w:p>
    <w:p>
      <w:pPr>
        <w:pStyle w:val="ListParagraph"/>
        <w:numPr>
          <w:ilvl w:val="0"/>
          <w:numId w:val="3"/>
        </w:numPr>
      </w:pPr>
      <w:r>
        <w:t xml:space="preserve">Ask: “What carries the highest genuine excitement of the Spirit in me right now?”</w:t>
      </w:r>
    </w:p>
    <w:p>
      <w:pPr>
        <w:pStyle w:val="ListParagraph"/>
        <w:numPr>
          <w:ilvl w:val="0"/>
          <w:numId w:val="3"/>
        </w:numPr>
      </w:pPr>
      <w:r>
        <w:t xml:space="preserve">Commit to act on it to the best of your ability today, without demanding a specific outcome.</w:t>
      </w:r>
    </w:p>
    <w:p>
      <w:pPr>
        <w:pStyle w:val="ListParagraph"/>
        <w:numPr>
          <w:ilvl w:val="0"/>
          <w:numId w:val="3"/>
        </w:numPr>
        <w:spacing w:after="200"/>
      </w:pPr>
      <w:r>
        <w:t xml:space="preserve">Declare: “I remain in a positive state. Whatever appears, I will receive it through the lens of the new creation and allow the Spirit to use it for good.”</w:t>
      </w:r>
    </w:p>
    <w:p>
      <w:pPr>
        <w:pStyle w:val="Heading2"/>
      </w:pPr>
      <w:r>
        <w:t xml:space="preserve">Throughout the Day</w:t>
      </w:r>
    </w:p>
    <w:p>
      <w:pPr>
        <w:pStyle w:val="ListParagraph"/>
        <w:numPr>
          <w:ilvl w:val="0"/>
          <w:numId w:val="2"/>
        </w:numPr>
      </w:pPr>
      <w:r>
        <w:t xml:space="preserve">When multiple options appear, choose the one that carries the most genuine life and excitement of Christ in you.</w:t>
      </w:r>
    </w:p>
    <w:p>
      <w:pPr>
        <w:pStyle w:val="ListParagraph"/>
        <w:numPr>
          <w:ilvl w:val="0"/>
          <w:numId w:val="2"/>
        </w:numPr>
      </w:pPr>
      <w:r>
        <w:t xml:space="preserve">When resistance or fear arises, pause and examine the belief underneath. Ask: “Does this belief agree with who I am in Christ?” If not, release it.</w:t>
      </w:r>
    </w:p>
    <w:p>
      <w:pPr>
        <w:pStyle w:val="ListParagraph"/>
        <w:numPr>
          <w:ilvl w:val="0"/>
          <w:numId w:val="2"/>
        </w:numPr>
      </w:pPr>
      <w:r>
        <w:t xml:space="preserve">When something unexpected or non-preferred appears, refuse to interpret it through the old pattern. Choose a positive, new-creation definition.</w:t>
      </w:r>
    </w:p>
    <w:p>
      <w:pPr>
        <w:pStyle w:val="ListParagraph"/>
        <w:numPr>
          <w:ilvl w:val="0"/>
          <w:numId w:val="2"/>
        </w:numPr>
        <w:spacing w:after="200"/>
      </w:pPr>
      <w:r>
        <w:t xml:space="preserve">Keep releasing insistence. Trust that the Spirit is arranging the sequence.</w:t>
      </w:r>
    </w:p>
    <w:p>
      <w:pPr>
        <w:pStyle w:val="Heading2"/>
      </w:pPr>
      <w:r>
        <w:t xml:space="preserve">Evening Reflection</w:t>
      </w:r>
    </w:p>
    <w:p>
      <w:pPr>
        <w:pStyle w:val="ListParagraph"/>
        <w:numPr>
          <w:ilvl w:val="0"/>
          <w:numId w:val="2"/>
        </w:numPr>
      </w:pPr>
      <w:r>
        <w:t xml:space="preserve">Where did I follow true excitement today?</w:t>
      </w:r>
    </w:p>
    <w:p>
      <w:pPr>
        <w:pStyle w:val="ListParagraph"/>
        <w:numPr>
          <w:ilvl w:val="0"/>
          <w:numId w:val="2"/>
        </w:numPr>
      </w:pPr>
      <w:r>
        <w:t xml:space="preserve">Where did I insist on an outcome or fall back into old beliefs?</w:t>
      </w:r>
    </w:p>
    <w:p>
      <w:pPr>
        <w:pStyle w:val="ListParagraph"/>
        <w:numPr>
          <w:ilvl w:val="0"/>
          <w:numId w:val="2"/>
        </w:numPr>
      </w:pPr>
      <w:r>
        <w:t xml:space="preserve">What belief was mirrored back to me that I can now release?</w:t>
      </w:r>
    </w:p>
    <w:p>
      <w:pPr>
        <w:pStyle w:val="ListParagraph"/>
        <w:numPr>
          <w:ilvl w:val="0"/>
          <w:numId w:val="2"/>
        </w:numPr>
        <w:spacing w:after="200"/>
      </w:pPr>
      <w:r>
        <w:t xml:space="preserve">Thank the Father for the process and rest in the finished work.</w:t>
      </w:r>
    </w:p>
    <w:p>
      <w:pPr>
        <w:pStyle w:val="Heading1"/>
      </w:pPr>
      <w:r>
        <w:t xml:space="preserve">Chapter 6 — Identity Declarations for the Renewed Mind</w:t>
      </w:r>
    </w:p>
    <w:p>
      <w:pPr>
        <w:spacing w:after="200"/>
      </w:pPr>
      <w:r>
        <w:t xml:space="preserve">Speak these regularly. They are not striving. They are agreement with what is already true.</w:t>
      </w:r>
    </w:p>
    <w:p>
      <w:pPr>
        <w:spacing w:after="120"/>
      </w:pPr>
      <w:r>
        <w:rPr>
          <w:i/>
          <w:iCs/>
        </w:rPr>
        <w:t xml:space="preserve">I am a new creation in Christ. The old has passed away. Behold, the new has come.</w:t>
      </w:r>
    </w:p>
    <w:p>
      <w:pPr>
        <w:spacing w:after="120"/>
      </w:pPr>
      <w:r>
        <w:rPr>
          <w:i/>
          <w:iCs/>
        </w:rPr>
        <w:t xml:space="preserve">I have the mind of Christ. I am being transformed into His image from glory to glory.</w:t>
      </w:r>
    </w:p>
    <w:p>
      <w:pPr>
        <w:spacing w:after="120"/>
      </w:pPr>
      <w:r>
        <w:rPr>
          <w:i/>
          <w:iCs/>
        </w:rPr>
        <w:t xml:space="preserve">Excitement is the life of Christ within me inviting me into the next step of alignment.</w:t>
      </w:r>
    </w:p>
    <w:p>
      <w:pPr>
        <w:spacing w:after="120"/>
      </w:pPr>
      <w:r>
        <w:rPr>
          <w:i/>
          <w:iCs/>
        </w:rPr>
        <w:t xml:space="preserve">I act on the highest genuine excitement of the Spirit to the best of my ability.</w:t>
      </w:r>
    </w:p>
    <w:p>
      <w:pPr>
        <w:spacing w:after="120"/>
      </w:pPr>
      <w:r>
        <w:rPr>
          <w:i/>
          <w:iCs/>
        </w:rPr>
        <w:t xml:space="preserve">I release all insistence on outcomes. Not my will, but Yours be done.</w:t>
      </w:r>
    </w:p>
    <w:p>
      <w:pPr>
        <w:spacing w:after="120"/>
      </w:pPr>
      <w:r>
        <w:rPr>
          <w:i/>
          <w:iCs/>
        </w:rPr>
        <w:t xml:space="preserve">I remain in a positive state. All things work together for my good.</w:t>
      </w:r>
    </w:p>
    <w:p>
      <w:pPr>
        <w:spacing w:after="120"/>
      </w:pPr>
      <w:r>
        <w:rPr>
          <w:i/>
          <w:iCs/>
        </w:rPr>
        <w:t xml:space="preserve">I examine every belief. Any belief that does not agree with who I am in Christ, I release.</w:t>
      </w:r>
    </w:p>
    <w:p>
      <w:pPr>
        <w:spacing w:after="120"/>
      </w:pPr>
      <w:r>
        <w:rPr>
          <w:i/>
          <w:iCs/>
        </w:rPr>
        <w:t xml:space="preserve">I am the righteousness of God in Christ. I am complete in Him.</w:t>
      </w:r>
    </w:p>
    <w:p>
      <w:pPr>
        <w:spacing w:after="120"/>
      </w:pPr>
      <w:r>
        <w:rPr>
          <w:i/>
          <w:iCs/>
        </w:rPr>
        <w:t xml:space="preserve">I am a priest and a king. I am more than a conqueror through Him who loved me.</w:t>
      </w:r>
    </w:p>
    <w:p>
      <w:pPr>
        <w:spacing w:after="120"/>
      </w:pPr>
      <w:r>
        <w:rPr>
          <w:i/>
          <w:iCs/>
        </w:rPr>
        <w:t xml:space="preserve">The Spirit of God dwells in me. I am led by the Spirit. I walk in the Spirit.</w:t>
      </w:r>
    </w:p>
    <w:p>
      <w:pPr>
        <w:spacing w:after="200"/>
      </w:pPr>
      <w:r>
        <w:rPr>
          <w:i/>
          <w:iCs/>
        </w:rPr>
        <w:t xml:space="preserve">I live from the finished work. Transformation is the natural expression of who I already am.</w:t>
      </w:r>
    </w:p>
    <w:p>
      <w:pPr>
        <w:pStyle w:val="Heading1"/>
      </w:pPr>
      <w:r>
        <w:t xml:space="preserve">Chapter 7 — Closing Word</w:t>
      </w:r>
    </w:p>
    <w:p>
      <w:pPr>
        <w:spacing w:after="200"/>
      </w:pPr>
      <w:r>
        <w:t xml:space="preserve">The Formula and the renewing of the mind are not two separate paths. They describe the same reality from different angles.</w:t>
      </w:r>
    </w:p>
    <w:p>
      <w:pPr>
        <w:spacing w:after="200"/>
      </w:pPr>
      <w:r>
        <w:t xml:space="preserve">You are already complete in Christ. The work of the Cross is finished. The new self is already created in true righteousness and holiness. The mind of Christ is already yours.</w:t>
      </w:r>
    </w:p>
    <w:p>
      <w:pPr>
        <w:spacing w:after="200"/>
      </w:pPr>
      <w:r>
        <w:t xml:space="preserve">What remains is the practical, daily, moment-by-moment choice to live from that truth: to follow the genuine excitement of the life of Christ within you, to act wholeheartedly, to release control of the outcome, to stay in the positive state of the new creation, and to continually release every belief that still belongs to the old pattern.</w:t>
      </w:r>
    </w:p>
    <w:p>
      <w:pPr>
        <w:spacing w:after="200"/>
      </w:pPr>
      <w:r>
        <w:t xml:space="preserve">This is how the mind is renewed. This is how the image of Christ becomes visible in your daily life. This is how the complete kit of everything that pertains to life and godliness is activated and experienced.</w:t>
      </w:r>
    </w:p>
    <w:p>
      <w:pPr>
        <w:spacing w:after="200"/>
      </w:pPr>
      <w:r>
        <w:t xml:space="preserve">Walk in it. The Spirit of the living God is with you and in you. You lack nothing.</w:t>
      </w:r>
    </w:p>
    <w:p>
      <w:pPr>
        <w:spacing w:after="200" w:before="400"/>
        <w:jc w:val="center"/>
      </w:pPr>
      <w:r>
        <w:rPr>
          <w:i/>
          <w:iCs/>
        </w:rPr>
        <w:t xml:space="preserve">“For those whom He foreknew He also predestined to be conformed to the image of His Son…”</w:t>
      </w:r>
    </w:p>
    <w:p>
      <w:pPr>
        <w:jc w:val="center"/>
      </w:pPr>
      <w:r>
        <w:rPr>
          <w:color w:val="666666"/>
          <w:sz w:val="20"/>
          <w:szCs w:val="20"/>
        </w:rPr>
        <w:t xml:space="preserve">Romans 8:29</w:t>
      </w:r>
    </w:p>
    <w:p>
      <w:pPr>
        <w:spacing w:before="400"/>
        <w:jc w:val="center"/>
      </w:pPr>
      <w:r>
        <w:rPr>
          <w:color w:val="1F4E79"/>
          <w:sz w:val="22"/>
          <w:szCs w:val="22"/>
        </w:rPr>
        <w:t xml:space="preserve">— End —</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1F4E79" w:sz="6" w:space="4"/>
      </w:pBdr>
      <w:spacing w:before="120"/>
      <w:jc w:val="center"/>
    </w:pPr>
    <w:r>
      <w:rPr>
        <w:rFonts w:ascii="Georgia" w:cs="Georgia" w:eastAsia="Georgia" w:hAnsi="Georgia"/>
        <w:color w:val="666666"/>
        <w:sz w:val="18"/>
        <w:szCs w:val="18"/>
      </w:rPr>
      <w:t xml:space="preserve">Page </w:t>
    </w:r>
    <w:r>
      <w:rPr>
        <w:rFonts w:ascii="Georgia" w:cs="Georgia" w:eastAsia="Georgia" w:hAnsi="Georgia"/>
        <w:color w:val="666666"/>
        <w:sz w:val="18"/>
        <w:szCs w:val="18"/>
      </w:rPr>
      <w:fldChar w:fldCharType="begin"/>
      <w:instrText xml:space="preserve">PAGE</w:instrText>
      <w:fldChar w:fldCharType="separate"/>
      <w:fldChar w:fldCharType="end"/>
    </w:r>
    <w:r>
      <w:rPr>
        <w:rFonts w:ascii="Georgia" w:cs="Georgia" w:eastAsia="Georgia" w:hAnsi="Georgia"/>
        <w:color w:val="666666"/>
        <w:sz w:val="18"/>
        <w:szCs w:val="18"/>
      </w:rPr>
      <w:t xml:space="preserve">  |  Living from the Image of Christ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F4E79" w:sz="6" w:space="4"/>
      </w:pBdr>
      <w:spacing w:after="120"/>
    </w:pPr>
    <w:r>
      <w:rPr>
        <w:rFonts w:ascii="Georgia" w:cs="Georgia" w:eastAsia="Georgia" w:hAnsi="Georgia"/>
        <w:i/>
        <w:iCs/>
        <w:color w:val="5B9BD5"/>
        <w:sz w:val="18"/>
        <w:szCs w:val="18"/>
      </w:rPr>
      <w:t xml:space="preserve">The Formula of the Renewed Mind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abstractNum w:abstractNumId="4"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Georgia" w:cs="Georgia" w:eastAsia="Georgia" w:hAnsi="Georgia"/>
      <w:b/>
      <w:bCs/>
      <w:color w:val="1F4E79"/>
      <w:sz w:val="36"/>
      <w:szCs w:val="36"/>
    </w:rPr>
  </w:style>
  <w:style w:type="paragraph" w:styleId="Heading2">
    <w:name w:val="Heading 2"/>
    <w:basedOn w:val="Normal"/>
    <w:next w:val="Normal"/>
    <w:qFormat/>
    <w:pPr>
      <w:spacing w:after="160" w:before="280"/>
      <w:outlineLvl w:val="1"/>
    </w:pPr>
    <w:rPr>
      <w:rFonts w:ascii="Georgia" w:cs="Georgia" w:eastAsia="Georgia" w:hAnsi="Georgia"/>
      <w:b/>
      <w:bCs/>
      <w:color w:val="2E75B6"/>
      <w:sz w:val="28"/>
      <w:szCs w:val="28"/>
    </w:rPr>
  </w:style>
  <w:style w:type="paragraph" w:styleId="Heading3">
    <w:name w:val="Heading 3"/>
    <w:basedOn w:val="Normal"/>
    <w:next w:val="Normal"/>
    <w:qFormat/>
    <w:pPr>
      <w:spacing w:after="120" w:before="200"/>
      <w:outlineLvl w:val="2"/>
    </w:pPr>
    <w:rPr>
      <w:rFonts w:ascii="Georgia" w:cs="Georgia" w:eastAsia="Georgia" w:hAnsi="Georgia"/>
      <w:b/>
      <w:bCs/>
      <w:color w:val="5B9BD5"/>
      <w:sz w:val="24"/>
      <w:szCs w:val="24"/>
    </w:rPr>
  </w:style>
  <w:style w:type="paragraph" w:styleId="Title">
    <w:name w:val="Title"/>
    <w:basedOn w:val="Normal"/>
    <w:qFormat/>
    <w:pPr>
      <w:spacing w:after="200" w:before="0"/>
      <w:jc w:val="center"/>
    </w:pPr>
    <w:rPr>
      <w:rFonts w:ascii="Georgia" w:cs="Georgia" w:eastAsia="Georgia" w:hAnsi="Georgia"/>
      <w:b/>
      <w:bCs/>
      <w:color w:val="1F4E79"/>
      <w:sz w:val="48"/>
      <w:szCs w:val="48"/>
    </w:rPr>
  </w:style>
  <w:style w:type="paragraph" w:styleId="Subtitle">
    <w:name w:val="Subtitle"/>
    <w:basedOn w:val="Normal"/>
    <w:qFormat/>
    <w:pPr>
      <w:spacing w:after="400" w:before="0"/>
      <w:jc w:val="center"/>
    </w:pPr>
    <w:rPr>
      <w:rFonts w:ascii="Georgia" w:cs="Georgia" w:eastAsia="Georgia" w:hAnsi="Georgia"/>
      <w:i/>
      <w:iCs/>
      <w:color w:val="5B9BD5"/>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2026-08-02T20:09:32.514Z</dcterms:created>
  <dcterms:modified xsi:type="dcterms:W3CDTF">2026-08-02T20:09:32.514Z</dcterms:modified>
</cp:coreProperties>
</file>

<file path=docProps/custom.xml><?xml version="1.0" encoding="utf-8"?>
<Properties xmlns="http://schemas.openxmlformats.org/officeDocument/2006/custom-properties" xmlns:vt="http://schemas.openxmlformats.org/officeDocument/2006/docPropsVTypes"/>
</file>